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3A62" w14:textId="6ADC559D" w:rsidR="00C51FB8" w:rsidRPr="002D7BF5" w:rsidRDefault="00201CE0" w:rsidP="00201C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7BF5">
        <w:rPr>
          <w:rFonts w:ascii="Arial" w:hAnsi="Arial" w:cs="Arial"/>
          <w:sz w:val="24"/>
          <w:szCs w:val="24"/>
        </w:rPr>
        <w:t xml:space="preserve">Joniškio rajono savivaldybės </w:t>
      </w:r>
      <w:r w:rsidR="005C1E2F" w:rsidRPr="002D7BF5">
        <w:rPr>
          <w:rFonts w:ascii="Arial" w:hAnsi="Arial" w:cs="Arial"/>
          <w:sz w:val="24"/>
          <w:szCs w:val="24"/>
        </w:rPr>
        <w:t>tarybos narė</w:t>
      </w:r>
      <w:r w:rsidR="002D7BF5" w:rsidRPr="002D7BF5">
        <w:rPr>
          <w:rFonts w:ascii="Arial" w:hAnsi="Arial" w:cs="Arial"/>
          <w:sz w:val="24"/>
          <w:szCs w:val="24"/>
        </w:rPr>
        <w:t>s</w:t>
      </w:r>
      <w:r w:rsidR="005C1E2F" w:rsidRPr="002D7BF5">
        <w:rPr>
          <w:rFonts w:ascii="Arial" w:hAnsi="Arial" w:cs="Arial"/>
          <w:sz w:val="24"/>
          <w:szCs w:val="24"/>
        </w:rPr>
        <w:t>, J</w:t>
      </w:r>
      <w:r w:rsidRPr="002D7BF5">
        <w:rPr>
          <w:rFonts w:ascii="Arial" w:hAnsi="Arial" w:cs="Arial"/>
          <w:sz w:val="24"/>
          <w:szCs w:val="24"/>
        </w:rPr>
        <w:t xml:space="preserve">aunimo reikalų tarybos </w:t>
      </w:r>
      <w:r w:rsidR="005C1E2F" w:rsidRPr="002D7BF5">
        <w:rPr>
          <w:rFonts w:ascii="Arial" w:hAnsi="Arial" w:cs="Arial"/>
          <w:sz w:val="24"/>
          <w:szCs w:val="24"/>
        </w:rPr>
        <w:t>pirmininkė</w:t>
      </w:r>
      <w:r w:rsidR="002D7BF5" w:rsidRPr="002D7BF5">
        <w:rPr>
          <w:rFonts w:ascii="Arial" w:hAnsi="Arial" w:cs="Arial"/>
          <w:sz w:val="24"/>
          <w:szCs w:val="24"/>
        </w:rPr>
        <w:t>s</w:t>
      </w:r>
      <w:r w:rsidR="009A7BAF" w:rsidRPr="002D7BF5">
        <w:rPr>
          <w:rFonts w:ascii="Arial" w:hAnsi="Arial" w:cs="Arial"/>
          <w:sz w:val="24"/>
          <w:szCs w:val="24"/>
        </w:rPr>
        <w:t xml:space="preserve"> Edit</w:t>
      </w:r>
      <w:r w:rsidR="002D7BF5" w:rsidRPr="002D7BF5">
        <w:rPr>
          <w:rFonts w:ascii="Arial" w:hAnsi="Arial" w:cs="Arial"/>
          <w:sz w:val="24"/>
          <w:szCs w:val="24"/>
        </w:rPr>
        <w:t>os</w:t>
      </w:r>
      <w:r w:rsidR="009A7BAF" w:rsidRPr="002D7BF5">
        <w:rPr>
          <w:rFonts w:ascii="Arial" w:hAnsi="Arial" w:cs="Arial"/>
          <w:sz w:val="24"/>
          <w:szCs w:val="24"/>
        </w:rPr>
        <w:t xml:space="preserve"> Rudienė</w:t>
      </w:r>
      <w:r w:rsidR="002D7BF5" w:rsidRPr="002D7BF5">
        <w:rPr>
          <w:rFonts w:ascii="Arial" w:hAnsi="Arial" w:cs="Arial"/>
          <w:sz w:val="24"/>
          <w:szCs w:val="24"/>
        </w:rPr>
        <w:t>s</w:t>
      </w:r>
    </w:p>
    <w:p w14:paraId="2417E4CB" w14:textId="77777777" w:rsidR="00201CE0" w:rsidRPr="002D7BF5" w:rsidRDefault="00201CE0" w:rsidP="00201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EBA4AA" w14:textId="42DD0589" w:rsidR="00237A40" w:rsidRPr="002D7BF5" w:rsidRDefault="00201CE0" w:rsidP="00201CE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7BF5">
        <w:rPr>
          <w:rFonts w:ascii="Arial" w:hAnsi="Arial" w:cs="Arial"/>
          <w:sz w:val="28"/>
          <w:szCs w:val="28"/>
        </w:rPr>
        <w:t>Komandiruotės veiklos a</w:t>
      </w:r>
      <w:r w:rsidR="00237A40" w:rsidRPr="002D7BF5">
        <w:rPr>
          <w:rFonts w:ascii="Arial" w:hAnsi="Arial" w:cs="Arial"/>
          <w:sz w:val="28"/>
          <w:szCs w:val="28"/>
        </w:rPr>
        <w:t>taskait</w:t>
      </w:r>
      <w:r w:rsidRPr="002D7BF5">
        <w:rPr>
          <w:rFonts w:ascii="Arial" w:hAnsi="Arial" w:cs="Arial"/>
          <w:sz w:val="28"/>
          <w:szCs w:val="28"/>
        </w:rPr>
        <w:t>a</w:t>
      </w:r>
    </w:p>
    <w:p w14:paraId="52B912C6" w14:textId="77777777" w:rsidR="00201CE0" w:rsidRPr="002D7BF5" w:rsidRDefault="00201CE0" w:rsidP="00201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EED6E9" w14:textId="48479A2B" w:rsidR="00237A40" w:rsidRPr="002D7BF5" w:rsidRDefault="00237A40" w:rsidP="00201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7BF5">
        <w:rPr>
          <w:rFonts w:ascii="Arial" w:hAnsi="Arial" w:cs="Arial"/>
          <w:sz w:val="24"/>
          <w:szCs w:val="24"/>
        </w:rPr>
        <w:t xml:space="preserve">2025 m. gegužės 9 dieną </w:t>
      </w:r>
      <w:r w:rsidR="00201CE0" w:rsidRPr="002D7BF5">
        <w:rPr>
          <w:rFonts w:ascii="Arial" w:hAnsi="Arial" w:cs="Arial"/>
          <w:sz w:val="24"/>
          <w:szCs w:val="24"/>
        </w:rPr>
        <w:t>dalyvavau</w:t>
      </w:r>
      <w:r w:rsidRPr="002D7BF5">
        <w:rPr>
          <w:rFonts w:ascii="Arial" w:hAnsi="Arial" w:cs="Arial"/>
          <w:sz w:val="24"/>
          <w:szCs w:val="24"/>
        </w:rPr>
        <w:t xml:space="preserve"> konferencijoje „</w:t>
      </w:r>
      <w:r w:rsidR="00D43B24" w:rsidRPr="002D7BF5">
        <w:rPr>
          <w:rFonts w:ascii="Arial" w:hAnsi="Arial" w:cs="Arial"/>
          <w:sz w:val="24"/>
          <w:szCs w:val="24"/>
        </w:rPr>
        <w:t>K</w:t>
      </w:r>
      <w:r w:rsidRPr="002D7BF5">
        <w:rPr>
          <w:rFonts w:ascii="Arial" w:hAnsi="Arial" w:cs="Arial"/>
          <w:sz w:val="24"/>
          <w:szCs w:val="24"/>
        </w:rPr>
        <w:t>ą savivaldybių jaunimo reikalų tarybos turi žinoti apie jaunimo politiką 2025 metais“</w:t>
      </w:r>
      <w:r w:rsidR="00201CE0" w:rsidRPr="002D7BF5">
        <w:rPr>
          <w:rFonts w:ascii="Arial" w:hAnsi="Arial" w:cs="Arial"/>
          <w:sz w:val="24"/>
          <w:szCs w:val="24"/>
        </w:rPr>
        <w:t>.</w:t>
      </w:r>
    </w:p>
    <w:p w14:paraId="6880A4BA" w14:textId="77777777" w:rsidR="009A7BAF" w:rsidRPr="002D7BF5" w:rsidRDefault="00237A40" w:rsidP="009A7BA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7BF5">
        <w:rPr>
          <w:rFonts w:ascii="Arial" w:hAnsi="Arial" w:cs="Arial"/>
          <w:sz w:val="24"/>
          <w:szCs w:val="24"/>
        </w:rPr>
        <w:t>Konferencijoje sveikinimo žodį tarė Socialinės apsaugos ir darbo ministrė Inga Ruginienė.</w:t>
      </w:r>
      <w:r w:rsidR="00D43B24" w:rsidRPr="002D7BF5">
        <w:rPr>
          <w:rFonts w:ascii="Arial" w:hAnsi="Arial" w:cs="Arial"/>
          <w:sz w:val="24"/>
          <w:szCs w:val="24"/>
        </w:rPr>
        <w:t xml:space="preserve"> </w:t>
      </w:r>
      <w:r w:rsidRPr="002D7BF5">
        <w:rPr>
          <w:rFonts w:ascii="Arial" w:hAnsi="Arial" w:cs="Arial"/>
          <w:sz w:val="24"/>
          <w:szCs w:val="24"/>
        </w:rPr>
        <w:t>Kalbėta apie jaunimo pilietinės galios indeksą, vyko diskusija „Jaunimo dalyvavimo ateitis“, kalbėta kaip E</w:t>
      </w:r>
      <w:r w:rsidR="009A7BAF" w:rsidRPr="002D7BF5">
        <w:rPr>
          <w:rFonts w:ascii="Arial" w:hAnsi="Arial" w:cs="Arial"/>
          <w:sz w:val="24"/>
          <w:szCs w:val="24"/>
        </w:rPr>
        <w:t>uropos Sąjungos</w:t>
      </w:r>
      <w:r w:rsidRPr="002D7BF5">
        <w:rPr>
          <w:rFonts w:ascii="Arial" w:hAnsi="Arial" w:cs="Arial"/>
          <w:sz w:val="24"/>
          <w:szCs w:val="24"/>
        </w:rPr>
        <w:t xml:space="preserve"> programos jaun</w:t>
      </w:r>
      <w:r w:rsidR="009A7BAF" w:rsidRPr="002D7BF5">
        <w:rPr>
          <w:rFonts w:ascii="Arial" w:hAnsi="Arial" w:cs="Arial"/>
          <w:sz w:val="24"/>
          <w:szCs w:val="24"/>
        </w:rPr>
        <w:t>i</w:t>
      </w:r>
      <w:r w:rsidRPr="002D7BF5">
        <w:rPr>
          <w:rFonts w:ascii="Arial" w:hAnsi="Arial" w:cs="Arial"/>
          <w:sz w:val="24"/>
          <w:szCs w:val="24"/>
        </w:rPr>
        <w:t>mui gali prisidėti prie savivaldybių jaun</w:t>
      </w:r>
      <w:r w:rsidR="009A7BAF" w:rsidRPr="002D7BF5">
        <w:rPr>
          <w:rFonts w:ascii="Arial" w:hAnsi="Arial" w:cs="Arial"/>
          <w:sz w:val="24"/>
          <w:szCs w:val="24"/>
        </w:rPr>
        <w:t>i</w:t>
      </w:r>
      <w:r w:rsidRPr="002D7BF5">
        <w:rPr>
          <w:rFonts w:ascii="Arial" w:hAnsi="Arial" w:cs="Arial"/>
          <w:sz w:val="24"/>
          <w:szCs w:val="24"/>
        </w:rPr>
        <w:t>mo politikos plėtros, jaunimo vaidmuo gynyboje –</w:t>
      </w:r>
      <w:r w:rsidR="009A7BAF" w:rsidRPr="002D7BF5">
        <w:rPr>
          <w:rFonts w:ascii="Arial" w:hAnsi="Arial" w:cs="Arial"/>
          <w:sz w:val="24"/>
          <w:szCs w:val="24"/>
        </w:rPr>
        <w:t xml:space="preserve"> </w:t>
      </w:r>
      <w:r w:rsidRPr="002D7BF5">
        <w:rPr>
          <w:rFonts w:ascii="Arial" w:hAnsi="Arial" w:cs="Arial"/>
          <w:sz w:val="24"/>
          <w:szCs w:val="24"/>
        </w:rPr>
        <w:t xml:space="preserve">(ne) ginkluoto </w:t>
      </w:r>
      <w:r w:rsidR="00EF35E0" w:rsidRPr="002D7BF5">
        <w:rPr>
          <w:rFonts w:ascii="Arial" w:hAnsi="Arial" w:cs="Arial"/>
          <w:sz w:val="24"/>
          <w:szCs w:val="24"/>
        </w:rPr>
        <w:t xml:space="preserve">pilietinio pasipriešinimo formos ir būdai. Kretingos rajono savivaldybės jaunimo reikalų koordinatorė pristatė </w:t>
      </w:r>
      <w:r w:rsidR="00D43B24" w:rsidRPr="002D7BF5">
        <w:rPr>
          <w:rFonts w:ascii="Arial" w:hAnsi="Arial" w:cs="Arial"/>
          <w:sz w:val="24"/>
          <w:szCs w:val="24"/>
        </w:rPr>
        <w:t>„Kretinga Lietuvos jaunimo sostinė“ apie renginius.</w:t>
      </w:r>
    </w:p>
    <w:p w14:paraId="01C0A3CD" w14:textId="552AE47C" w:rsidR="00237A40" w:rsidRDefault="00237A40" w:rsidP="009A7BA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7BF5">
        <w:rPr>
          <w:rFonts w:ascii="Arial" w:hAnsi="Arial" w:cs="Arial"/>
          <w:sz w:val="24"/>
          <w:szCs w:val="24"/>
        </w:rPr>
        <w:t xml:space="preserve">Gegužės 10 d. </w:t>
      </w:r>
      <w:r w:rsidR="009A7BAF" w:rsidRPr="002D7BF5">
        <w:rPr>
          <w:rFonts w:ascii="Arial" w:hAnsi="Arial" w:cs="Arial"/>
          <w:sz w:val="24"/>
          <w:szCs w:val="24"/>
        </w:rPr>
        <w:t>dalyvavau</w:t>
      </w:r>
      <w:r w:rsidRPr="002D7BF5">
        <w:rPr>
          <w:rFonts w:ascii="Arial" w:hAnsi="Arial" w:cs="Arial"/>
          <w:sz w:val="24"/>
          <w:szCs w:val="24"/>
        </w:rPr>
        <w:t xml:space="preserve"> mokymuose </w:t>
      </w:r>
      <w:r w:rsidR="00D43B24" w:rsidRPr="002D7BF5">
        <w:rPr>
          <w:rFonts w:ascii="Arial" w:hAnsi="Arial" w:cs="Arial"/>
          <w:sz w:val="24"/>
          <w:szCs w:val="24"/>
        </w:rPr>
        <w:t xml:space="preserve">„Kokybiška savivaldybių jaunimo reikalų tarybų veikla“. </w:t>
      </w:r>
      <w:r w:rsidR="005C1E2F" w:rsidRPr="002D7BF5">
        <w:rPr>
          <w:rFonts w:ascii="Arial" w:hAnsi="Arial" w:cs="Arial"/>
          <w:sz w:val="24"/>
          <w:szCs w:val="24"/>
        </w:rPr>
        <w:t xml:space="preserve">Vyko aktyvios diskusijos jaunimo politika mano savivaldybėje, mokėmės moderuoti </w:t>
      </w:r>
      <w:r w:rsidR="009A7BAF" w:rsidRPr="002D7BF5">
        <w:rPr>
          <w:rFonts w:ascii="Arial" w:hAnsi="Arial" w:cs="Arial"/>
          <w:sz w:val="24"/>
          <w:szCs w:val="24"/>
        </w:rPr>
        <w:t>Jaunimo reikalų tarybos</w:t>
      </w:r>
      <w:r w:rsidR="005C1E2F" w:rsidRPr="002D7BF5">
        <w:rPr>
          <w:rFonts w:ascii="Arial" w:hAnsi="Arial" w:cs="Arial"/>
          <w:sz w:val="24"/>
          <w:szCs w:val="24"/>
        </w:rPr>
        <w:t xml:space="preserve"> susirinkimus, atsakinėjome į klausimus, vyko komandinės užduotys, išklausėme Lietuvos jaunimo organizacijų tarybos pranešimą, sužinojome S</w:t>
      </w:r>
      <w:r w:rsidR="009A7BAF" w:rsidRPr="002D7BF5">
        <w:rPr>
          <w:rFonts w:ascii="Arial" w:hAnsi="Arial" w:cs="Arial"/>
          <w:sz w:val="24"/>
          <w:szCs w:val="24"/>
        </w:rPr>
        <w:t xml:space="preserve">avivaldybių jaunimo reikalų tarybos </w:t>
      </w:r>
      <w:r w:rsidR="005C1E2F" w:rsidRPr="002D7BF5">
        <w:rPr>
          <w:rFonts w:ascii="Arial" w:hAnsi="Arial" w:cs="Arial"/>
          <w:sz w:val="24"/>
          <w:szCs w:val="24"/>
        </w:rPr>
        <w:t>veiklos techninius aspektus.</w:t>
      </w:r>
    </w:p>
    <w:p w14:paraId="6DF58161" w14:textId="77777777" w:rsidR="009D7AE8" w:rsidRPr="002D7BF5" w:rsidRDefault="009D7AE8" w:rsidP="009A7BA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E3FDB1E" w14:textId="77777777" w:rsidR="009A7BAF" w:rsidRDefault="009A7BAF" w:rsidP="009A7B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D70C2C" w14:textId="20AA3174" w:rsidR="009A7BAF" w:rsidRPr="00201CE0" w:rsidRDefault="009A7BAF" w:rsidP="009A7BAF">
      <w:pPr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87E110" wp14:editId="759C2035">
            <wp:extent cx="5743575" cy="4381500"/>
            <wp:effectExtent l="0" t="0" r="9525" b="0"/>
            <wp:docPr id="19900630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BAF" w:rsidRPr="00201CE0" w:rsidSect="009A7BA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0"/>
    <w:rsid w:val="00201CE0"/>
    <w:rsid w:val="00237A40"/>
    <w:rsid w:val="002D7BF5"/>
    <w:rsid w:val="004873A2"/>
    <w:rsid w:val="005C1E2F"/>
    <w:rsid w:val="009A7BAF"/>
    <w:rsid w:val="009D7AE8"/>
    <w:rsid w:val="00B0625C"/>
    <w:rsid w:val="00BB1D9E"/>
    <w:rsid w:val="00C51FB8"/>
    <w:rsid w:val="00C75325"/>
    <w:rsid w:val="00D43B24"/>
    <w:rsid w:val="00DA5A65"/>
    <w:rsid w:val="00E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5DED"/>
  <w15:chartTrackingRefBased/>
  <w15:docId w15:val="{A052282C-28BC-420D-A977-7F367DBC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7A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7A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7A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7A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7A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7A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7A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7A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7A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7A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Irma Valuodzė</cp:lastModifiedBy>
  <cp:revision>4</cp:revision>
  <dcterms:created xsi:type="dcterms:W3CDTF">2025-05-13T07:06:00Z</dcterms:created>
  <dcterms:modified xsi:type="dcterms:W3CDTF">2025-05-13T07:07:00Z</dcterms:modified>
</cp:coreProperties>
</file>